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63" w:rsidRPr="00D253AE" w:rsidRDefault="00B97563" w:rsidP="00B97563">
      <w:pPr>
        <w:pStyle w:val="Bezproreda"/>
        <w:spacing w:line="276" w:lineRule="auto"/>
        <w:rPr>
          <w:sz w:val="24"/>
          <w:szCs w:val="24"/>
        </w:rPr>
      </w:pPr>
      <w:r w:rsidRPr="00D253AE">
        <w:rPr>
          <w:rFonts w:ascii="Times New Roman" w:hAnsi="Times New Roman"/>
          <w:b/>
          <w:sz w:val="24"/>
          <w:szCs w:val="24"/>
        </w:rPr>
        <w:t>PRVA EKONOMSKA ŠKOLA</w:t>
      </w:r>
    </w:p>
    <w:p w:rsidR="00B97563" w:rsidRPr="00D253AE" w:rsidRDefault="00B97563" w:rsidP="00B97563">
      <w:pPr>
        <w:pStyle w:val="Bezproreda"/>
        <w:spacing w:line="276" w:lineRule="auto"/>
        <w:rPr>
          <w:sz w:val="24"/>
          <w:szCs w:val="24"/>
        </w:rPr>
      </w:pPr>
      <w:r w:rsidRPr="00D253AE">
        <w:rPr>
          <w:rFonts w:ascii="Times New Roman" w:hAnsi="Times New Roman"/>
          <w:sz w:val="24"/>
          <w:szCs w:val="24"/>
        </w:rPr>
        <w:t>Zagreb, Medulićeva 33</w:t>
      </w:r>
    </w:p>
    <w:p w:rsidR="00B97563" w:rsidRPr="00D253AE" w:rsidRDefault="00B97563" w:rsidP="00B97563">
      <w:pPr>
        <w:pStyle w:val="Bezproreda"/>
        <w:rPr>
          <w:rFonts w:ascii="Times New Roman" w:hAnsi="Times New Roman"/>
          <w:sz w:val="24"/>
          <w:szCs w:val="24"/>
        </w:rPr>
      </w:pPr>
    </w:p>
    <w:p w:rsidR="00B97563" w:rsidRPr="00D253AE" w:rsidRDefault="00B97563" w:rsidP="00B9756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007-04/26-01/8</w:t>
      </w:r>
      <w:r w:rsidRPr="00D253AE">
        <w:rPr>
          <w:rFonts w:ascii="Times New Roman" w:hAnsi="Times New Roman"/>
          <w:sz w:val="24"/>
          <w:szCs w:val="24"/>
        </w:rPr>
        <w:t xml:space="preserve"> </w:t>
      </w:r>
    </w:p>
    <w:p w:rsidR="00B97563" w:rsidRPr="00D253AE" w:rsidRDefault="00B97563" w:rsidP="00B97563">
      <w:pPr>
        <w:pStyle w:val="Bezproreda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251-88-26/06-4</w:t>
      </w:r>
    </w:p>
    <w:p w:rsidR="00B97563" w:rsidRDefault="00B97563" w:rsidP="00B9756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Zagrebu, 16</w:t>
      </w:r>
      <w:r>
        <w:rPr>
          <w:rFonts w:ascii="Times New Roman" w:hAnsi="Times New Roman"/>
          <w:sz w:val="24"/>
          <w:szCs w:val="24"/>
        </w:rPr>
        <w:t>. travnja 2026.</w:t>
      </w:r>
    </w:p>
    <w:p w:rsidR="00B97563" w:rsidRPr="00D253AE" w:rsidRDefault="00B97563" w:rsidP="00B97563">
      <w:pPr>
        <w:pStyle w:val="Bezproreda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97563" w:rsidRDefault="00B97563" w:rsidP="00B97563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53AE">
        <w:rPr>
          <w:rFonts w:ascii="Times New Roman" w:hAnsi="Times New Roman"/>
          <w:b/>
          <w:bCs/>
          <w:sz w:val="24"/>
          <w:szCs w:val="24"/>
        </w:rPr>
        <w:t>ZA</w:t>
      </w:r>
      <w:r>
        <w:rPr>
          <w:rFonts w:ascii="Times New Roman" w:hAnsi="Times New Roman"/>
          <w:b/>
          <w:bCs/>
          <w:sz w:val="24"/>
          <w:szCs w:val="24"/>
        </w:rPr>
        <w:t>KLJUČCI</w:t>
      </w:r>
    </w:p>
    <w:p w:rsidR="00B97563" w:rsidRPr="00D253AE" w:rsidRDefault="00B97563" w:rsidP="00B97563">
      <w:pPr>
        <w:pStyle w:val="Bezproreda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7563" w:rsidRDefault="00B97563" w:rsidP="00B97563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D253AE">
        <w:rPr>
          <w:rFonts w:ascii="Times New Roman" w:hAnsi="Times New Roman"/>
          <w:bCs/>
          <w:sz w:val="24"/>
          <w:szCs w:val="24"/>
        </w:rPr>
        <w:t xml:space="preserve">s </w:t>
      </w:r>
      <w:r>
        <w:rPr>
          <w:rFonts w:ascii="Times New Roman" w:hAnsi="Times New Roman"/>
          <w:bCs/>
          <w:sz w:val="24"/>
          <w:szCs w:val="24"/>
        </w:rPr>
        <w:t>dvadesetšeste (26</w:t>
      </w:r>
      <w:r w:rsidRPr="00D253AE">
        <w:rPr>
          <w:rFonts w:ascii="Times New Roman" w:hAnsi="Times New Roman"/>
          <w:sz w:val="24"/>
          <w:szCs w:val="24"/>
        </w:rPr>
        <w:t xml:space="preserve">.) sjednice Školskog odbora Prve ekonomske škole održane </w:t>
      </w:r>
    </w:p>
    <w:p w:rsidR="00B97563" w:rsidRDefault="00B97563" w:rsidP="00B97563">
      <w:pPr>
        <w:pStyle w:val="Bezproreda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253AE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15</w:t>
      </w:r>
      <w:r w:rsidRPr="00D253A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travnja </w:t>
      </w:r>
      <w:r w:rsidRPr="00D253A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D253AE">
        <w:rPr>
          <w:rFonts w:ascii="Times New Roman" w:hAnsi="Times New Roman"/>
          <w:sz w:val="24"/>
          <w:szCs w:val="24"/>
        </w:rPr>
        <w:t xml:space="preserve">. godine s početkom </w:t>
      </w:r>
      <w:r w:rsidRPr="00D253AE">
        <w:rPr>
          <w:rFonts w:ascii="Times New Roman" w:hAnsi="Times New Roman"/>
          <w:sz w:val="24"/>
          <w:szCs w:val="24"/>
          <w:lang w:eastAsia="en-US"/>
        </w:rPr>
        <w:t>u 1</w:t>
      </w:r>
      <w:r>
        <w:rPr>
          <w:rFonts w:ascii="Times New Roman" w:hAnsi="Times New Roman"/>
          <w:sz w:val="24"/>
          <w:szCs w:val="24"/>
          <w:lang w:eastAsia="en-US"/>
        </w:rPr>
        <w:t>4:00 sati</w:t>
      </w:r>
    </w:p>
    <w:p w:rsidR="00B97563" w:rsidRDefault="00B97563" w:rsidP="00B97563">
      <w:pPr>
        <w:pStyle w:val="Bezproreda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B97563" w:rsidRDefault="00B97563" w:rsidP="00B97563">
      <w:pPr>
        <w:pStyle w:val="Bezproreda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B97563" w:rsidRDefault="00B97563" w:rsidP="00B97563">
      <w:pPr>
        <w:pStyle w:val="Bezproreda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I</w:t>
      </w:r>
    </w:p>
    <w:p w:rsidR="00B97563" w:rsidRPr="00F02082" w:rsidRDefault="00B97563" w:rsidP="00B9756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02082">
        <w:rPr>
          <w:rFonts w:ascii="Times New Roman" w:hAnsi="Times New Roman"/>
          <w:i/>
          <w:sz w:val="24"/>
          <w:szCs w:val="24"/>
        </w:rPr>
        <w:t>Školski odbor verificirao je zapisnik s dvadesetpete (25.) sjednice Školskog odbora održane dana 7. travnja 2026. godine.</w:t>
      </w:r>
    </w:p>
    <w:p w:rsidR="00B97563" w:rsidRPr="00B97563" w:rsidRDefault="00B97563" w:rsidP="00B97563">
      <w:pPr>
        <w:pStyle w:val="StandardWeb"/>
        <w:jc w:val="center"/>
      </w:pPr>
      <w:r w:rsidRPr="00B97563">
        <w:t>III.</w:t>
      </w:r>
    </w:p>
    <w:p w:rsidR="00B97563" w:rsidRPr="00F02082" w:rsidRDefault="00B97563" w:rsidP="00B97563">
      <w:pPr>
        <w:pStyle w:val="StandardWeb"/>
        <w:jc w:val="both"/>
        <w:rPr>
          <w:i/>
        </w:rPr>
      </w:pPr>
      <w:r>
        <w:rPr>
          <w:i/>
        </w:rPr>
        <w:t xml:space="preserve">Članovi Školskog odbora jednoglasno su odabrali Ivanu Majer za vršitelja dužnosti ravnatelja. </w:t>
      </w:r>
    </w:p>
    <w:p w:rsidR="00B97563" w:rsidRDefault="00B97563" w:rsidP="00B97563">
      <w:pPr>
        <w:pStyle w:val="Bezproreda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III.</w:t>
      </w:r>
    </w:p>
    <w:p w:rsidR="00B97563" w:rsidRDefault="00B97563" w:rsidP="00B97563">
      <w:pPr>
        <w:pStyle w:val="Bezproreda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B97563" w:rsidRPr="00365FF8" w:rsidRDefault="00B97563" w:rsidP="00B97563">
      <w:pPr>
        <w:jc w:val="both"/>
        <w:rPr>
          <w:rFonts w:ascii="Times New Roman" w:hAnsi="Times New Roman"/>
          <w:i/>
          <w:sz w:val="24"/>
          <w:szCs w:val="24"/>
        </w:rPr>
      </w:pPr>
      <w:r w:rsidRPr="00365FF8">
        <w:rPr>
          <w:rFonts w:ascii="Times New Roman" w:hAnsi="Times New Roman"/>
          <w:i/>
          <w:sz w:val="24"/>
          <w:szCs w:val="24"/>
        </w:rPr>
        <w:t xml:space="preserve">Članovi Školskog odbora jednoglasno su dali prethodnu suglasnost za zasnivanje radnog odnosa s Ivanom </w:t>
      </w:r>
      <w:proofErr w:type="spellStart"/>
      <w:r w:rsidRPr="00365FF8">
        <w:rPr>
          <w:rFonts w:ascii="Times New Roman" w:hAnsi="Times New Roman"/>
          <w:i/>
          <w:sz w:val="24"/>
          <w:szCs w:val="24"/>
        </w:rPr>
        <w:t>Majdanac</w:t>
      </w:r>
      <w:proofErr w:type="spellEnd"/>
      <w:r w:rsidRPr="00365FF8">
        <w:rPr>
          <w:rFonts w:ascii="Times New Roman" w:hAnsi="Times New Roman"/>
          <w:i/>
          <w:sz w:val="24"/>
          <w:szCs w:val="24"/>
        </w:rPr>
        <w:t xml:space="preserve"> na neodređeno vrijeme, uz nepuno radno vrijeme od 20 sati tjedno, na radnom mjestu spremačice.</w:t>
      </w:r>
    </w:p>
    <w:p w:rsidR="00B97563" w:rsidRDefault="00B97563"/>
    <w:p w:rsidR="00B97563" w:rsidRDefault="00B97563"/>
    <w:p w:rsidR="00B97563" w:rsidRDefault="00B97563" w:rsidP="00B97563">
      <w:pPr>
        <w:ind w:left="504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Predsjednica Školskog odbora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:rsidR="00B97563" w:rsidRDefault="00B97563" w:rsidP="00B97563">
      <w:pPr>
        <w:ind w:left="4320" w:firstLine="720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Ivana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Šupuković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dipl.iur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sectPr w:rsidR="00B97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AB"/>
    <w:rsid w:val="009571AB"/>
    <w:rsid w:val="00B97563"/>
    <w:rsid w:val="00D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4095"/>
  <w15:chartTrackingRefBased/>
  <w15:docId w15:val="{5951177A-F09D-4337-9C03-5B3B1566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563"/>
    <w:pPr>
      <w:suppressAutoHyphens/>
      <w:spacing w:after="200" w:line="276" w:lineRule="auto"/>
    </w:pPr>
    <w:rPr>
      <w:rFonts w:ascii="Calibri" w:eastAsia="Calibri" w:hAnsi="Calibri" w:cs="Times New Roman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B97563"/>
    <w:pPr>
      <w:suppressAutoHyphens/>
      <w:spacing w:after="0" w:line="240" w:lineRule="auto"/>
    </w:pPr>
    <w:rPr>
      <w:rFonts w:ascii="Calibri" w:eastAsia="Calibri" w:hAnsi="Calibri" w:cs="Times New Roman"/>
      <w:lang w:val="hr-HR"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B97563"/>
    <w:rPr>
      <w:rFonts w:ascii="Calibri" w:eastAsia="Calibri" w:hAnsi="Calibri" w:cs="Times New Roman"/>
      <w:lang w:val="hr-HR" w:eastAsia="zh-CN"/>
    </w:rPr>
  </w:style>
  <w:style w:type="paragraph" w:styleId="StandardWeb">
    <w:name w:val="Normal (Web)"/>
    <w:basedOn w:val="Normal"/>
    <w:uiPriority w:val="99"/>
    <w:unhideWhenUsed/>
    <w:rsid w:val="00B975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7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563"/>
    <w:rPr>
      <w:rFonts w:ascii="Segoe UI" w:eastAsia="Calibri" w:hAnsi="Segoe UI" w:cs="Segoe UI"/>
      <w:sz w:val="18"/>
      <w:szCs w:val="18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cp:lastPrinted>2026-04-22T16:27:00Z</cp:lastPrinted>
  <dcterms:created xsi:type="dcterms:W3CDTF">2026-04-22T16:27:00Z</dcterms:created>
  <dcterms:modified xsi:type="dcterms:W3CDTF">2026-04-22T16:27:00Z</dcterms:modified>
</cp:coreProperties>
</file>